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CB" w:rsidRDefault="00CD5FF5" w:rsidP="005A18CB">
      <w:pPr>
        <w:rPr>
          <w:rFonts w:ascii="Times New Roman" w:hAnsi="Times New Roman" w:cs="Times New Roman"/>
          <w:sz w:val="24"/>
          <w:szCs w:val="24"/>
        </w:rPr>
      </w:pPr>
      <w:r>
        <w:rPr>
          <w:rFonts w:ascii="Times New Roman" w:hAnsi="Times New Roman" w:cs="Times New Roman"/>
          <w:sz w:val="24"/>
          <w:szCs w:val="24"/>
        </w:rPr>
        <w:t>GOOD AFTERNOON FLMS FAMILY,</w:t>
      </w:r>
    </w:p>
    <w:p w:rsidR="00CD5FF5" w:rsidRDefault="00CD5FF5" w:rsidP="00CD5FF5">
      <w:pPr>
        <w:ind w:firstLine="720"/>
        <w:rPr>
          <w:rFonts w:ascii="Times New Roman" w:hAnsi="Times New Roman" w:cs="Times New Roman"/>
          <w:sz w:val="24"/>
          <w:szCs w:val="24"/>
        </w:rPr>
      </w:pPr>
      <w:r>
        <w:rPr>
          <w:rFonts w:ascii="Times New Roman" w:hAnsi="Times New Roman" w:cs="Times New Roman"/>
          <w:sz w:val="24"/>
          <w:szCs w:val="24"/>
        </w:rPr>
        <w:t xml:space="preserve">We here at Finger Lakes Marine Service, (FLMS) have been deemed an essential business. Even though we are open with minimum staff, we must abide by the rules and safety guidelines set before us by the CDC. </w:t>
      </w:r>
    </w:p>
    <w:p w:rsidR="00CD5FF5" w:rsidRDefault="00CD5FF5" w:rsidP="00CD5FF5">
      <w:pPr>
        <w:ind w:firstLine="720"/>
        <w:rPr>
          <w:rFonts w:ascii="Times New Roman" w:hAnsi="Times New Roman" w:cs="Times New Roman"/>
          <w:sz w:val="24"/>
          <w:szCs w:val="24"/>
        </w:rPr>
      </w:pPr>
      <w:r>
        <w:rPr>
          <w:rFonts w:ascii="Times New Roman" w:hAnsi="Times New Roman" w:cs="Times New Roman"/>
          <w:sz w:val="24"/>
          <w:szCs w:val="24"/>
        </w:rPr>
        <w:t xml:space="preserve">Rules for doing business with </w:t>
      </w:r>
      <w:r w:rsidR="007019CA">
        <w:rPr>
          <w:rFonts w:ascii="Times New Roman" w:hAnsi="Times New Roman" w:cs="Times New Roman"/>
          <w:sz w:val="24"/>
          <w:szCs w:val="24"/>
        </w:rPr>
        <w:t>FLMS during this stressful time, until further notice:</w:t>
      </w:r>
    </w:p>
    <w:p w:rsidR="00CD5FF5" w:rsidRDefault="00CD5FF5" w:rsidP="00CD5FF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One customer in the office at a time</w:t>
      </w:r>
      <w:r w:rsidR="007019CA">
        <w:rPr>
          <w:rFonts w:ascii="Times New Roman" w:hAnsi="Times New Roman" w:cs="Times New Roman"/>
          <w:sz w:val="24"/>
          <w:szCs w:val="24"/>
        </w:rPr>
        <w:t>.</w:t>
      </w:r>
    </w:p>
    <w:p w:rsidR="007019CA" w:rsidRDefault="007019CA" w:rsidP="007019C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Use sanitizer before entering, </w:t>
      </w:r>
      <w:r w:rsidR="00A04A07">
        <w:rPr>
          <w:rFonts w:ascii="Times New Roman" w:hAnsi="Times New Roman" w:cs="Times New Roman"/>
          <w:sz w:val="24"/>
          <w:szCs w:val="24"/>
        </w:rPr>
        <w:t>it’s</w:t>
      </w:r>
      <w:r>
        <w:rPr>
          <w:rFonts w:ascii="Times New Roman" w:hAnsi="Times New Roman" w:cs="Times New Roman"/>
          <w:sz w:val="24"/>
          <w:szCs w:val="24"/>
        </w:rPr>
        <w:t xml:space="preserve"> located on the left of door.</w:t>
      </w:r>
    </w:p>
    <w:p w:rsidR="00A04A07" w:rsidRDefault="00A04A07" w:rsidP="007019C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Use floor markings to keep safe distances</w:t>
      </w:r>
    </w:p>
    <w:p w:rsidR="00A04A07" w:rsidRPr="00A04A07" w:rsidRDefault="00A04A07" w:rsidP="00A04A07">
      <w:pPr>
        <w:pStyle w:val="ListParagraph"/>
        <w:numPr>
          <w:ilvl w:val="0"/>
          <w:numId w:val="12"/>
        </w:numPr>
        <w:rPr>
          <w:rFonts w:ascii="Times New Roman" w:hAnsi="Times New Roman" w:cs="Times New Roman"/>
          <w:sz w:val="24"/>
          <w:szCs w:val="24"/>
        </w:rPr>
      </w:pPr>
      <w:r w:rsidRPr="00A04A07">
        <w:rPr>
          <w:rFonts w:ascii="Times New Roman" w:hAnsi="Times New Roman" w:cs="Times New Roman"/>
          <w:sz w:val="24"/>
          <w:szCs w:val="24"/>
        </w:rPr>
        <w:t xml:space="preserve">Obtaining contracts: email, mail or pick up at front porch. </w:t>
      </w:r>
    </w:p>
    <w:p w:rsidR="00A04A07" w:rsidRDefault="00A04A07" w:rsidP="00A04A07">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Contracts</w:t>
      </w:r>
    </w:p>
    <w:p w:rsidR="00A04A07" w:rsidRDefault="00A04A07" w:rsidP="00A04A07">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Terms &amp; Conditions</w:t>
      </w:r>
    </w:p>
    <w:p w:rsidR="00A04A07" w:rsidRDefault="00A04A07" w:rsidP="00A04A07">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Price List</w:t>
      </w:r>
    </w:p>
    <w:p w:rsidR="00A04A07" w:rsidRPr="00A04A07" w:rsidRDefault="00A04A07" w:rsidP="00A04A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Turning in Required Documents: </w:t>
      </w:r>
    </w:p>
    <w:p w:rsidR="00A04A07" w:rsidRDefault="00A04A07" w:rsidP="00A04A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Put in drop box (to right of front door)</w:t>
      </w:r>
    </w:p>
    <w:p w:rsidR="00A04A07" w:rsidRDefault="00A04A07" w:rsidP="00A04A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Email to </w:t>
      </w:r>
      <w:hyperlink r:id="rId7" w:history="1">
        <w:r w:rsidRPr="006222A0">
          <w:rPr>
            <w:rStyle w:val="Hyperlink"/>
            <w:rFonts w:ascii="Times New Roman" w:hAnsi="Times New Roman" w:cs="Times New Roman"/>
            <w:sz w:val="24"/>
            <w:szCs w:val="24"/>
          </w:rPr>
          <w:t>flmsinc@gmail.com</w:t>
        </w:r>
      </w:hyperlink>
    </w:p>
    <w:p w:rsidR="00A04A07" w:rsidRDefault="00A04A07" w:rsidP="00A04A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Fax to (607)533-0070</w:t>
      </w:r>
    </w:p>
    <w:p w:rsidR="00A04A07" w:rsidRDefault="00A04A07" w:rsidP="00A04A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Mail: 44 Marina Road, Lansing, NY 14882</w:t>
      </w:r>
    </w:p>
    <w:p w:rsidR="00A04A07" w:rsidRDefault="00C0417C" w:rsidP="00A04A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Visiting FLMS:</w:t>
      </w:r>
    </w:p>
    <w:p w:rsidR="00C0417C" w:rsidRDefault="00C0417C" w:rsidP="00C0417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Boat Owners Only</w:t>
      </w:r>
    </w:p>
    <w:p w:rsidR="00C0417C" w:rsidRDefault="00C0417C" w:rsidP="00C0417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No Guests</w:t>
      </w:r>
    </w:p>
    <w:p w:rsidR="00C0417C" w:rsidRDefault="00C0417C" w:rsidP="00C0417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Keep 10’ between you and others at All times</w:t>
      </w:r>
    </w:p>
    <w:p w:rsidR="00E6739E" w:rsidRDefault="00E6739E" w:rsidP="00C0417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Follow CDC guidelines while on the premises (posted)</w:t>
      </w:r>
    </w:p>
    <w:p w:rsidR="00E6739E" w:rsidRDefault="00E6739E" w:rsidP="00E6739E">
      <w:pPr>
        <w:ind w:firstLine="720"/>
        <w:rPr>
          <w:rFonts w:ascii="Times New Roman" w:hAnsi="Times New Roman" w:cs="Times New Roman"/>
          <w:sz w:val="24"/>
          <w:szCs w:val="24"/>
        </w:rPr>
      </w:pPr>
      <w:r>
        <w:rPr>
          <w:rFonts w:ascii="Times New Roman" w:hAnsi="Times New Roman" w:cs="Times New Roman"/>
          <w:sz w:val="24"/>
          <w:szCs w:val="24"/>
        </w:rPr>
        <w:t xml:space="preserve">Please be aware of your surroundings and be mindful of the congregating rules. We must do our best to stop the spread of this virus. </w:t>
      </w:r>
    </w:p>
    <w:p w:rsidR="009B157C" w:rsidRDefault="00CD6902" w:rsidP="009B157C">
      <w:pPr>
        <w:rPr>
          <w:rFonts w:ascii="Times New Roman" w:hAnsi="Times New Roman" w:cs="Times New Roman"/>
          <w:sz w:val="24"/>
          <w:szCs w:val="24"/>
        </w:rPr>
      </w:pPr>
      <w:r>
        <w:rPr>
          <w:rFonts w:ascii="Times New Roman" w:hAnsi="Times New Roman" w:cs="Times New Roman"/>
          <w:sz w:val="24"/>
          <w:szCs w:val="24"/>
        </w:rPr>
        <w:tab/>
        <w:t xml:space="preserve">As of </w:t>
      </w:r>
      <w:r w:rsidR="009B157C">
        <w:rPr>
          <w:rFonts w:ascii="Times New Roman" w:hAnsi="Times New Roman" w:cs="Times New Roman"/>
          <w:sz w:val="24"/>
          <w:szCs w:val="24"/>
        </w:rPr>
        <w:t>April 7, 2020, we are moving</w:t>
      </w:r>
      <w:r>
        <w:rPr>
          <w:rFonts w:ascii="Times New Roman" w:hAnsi="Times New Roman" w:cs="Times New Roman"/>
          <w:sz w:val="24"/>
          <w:szCs w:val="24"/>
        </w:rPr>
        <w:t xml:space="preserve"> launch dates out to begin April 30th</w:t>
      </w:r>
      <w:r w:rsidR="009B157C">
        <w:rPr>
          <w:rFonts w:ascii="Times New Roman" w:hAnsi="Times New Roman" w:cs="Times New Roman"/>
          <w:sz w:val="24"/>
          <w:szCs w:val="24"/>
        </w:rPr>
        <w:t xml:space="preserve">, unless the COVID19 orders are extended again. We understand we are in difficult times, and we will do our best to provide the best service possible. We ask for your patience and understanding. </w:t>
      </w:r>
    </w:p>
    <w:p w:rsidR="00CD6902" w:rsidRDefault="00CD6902" w:rsidP="00CD6902">
      <w:pPr>
        <w:ind w:firstLine="720"/>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contact us: via email or phone or messenger. </w:t>
      </w:r>
    </w:p>
    <w:p w:rsidR="00CD6902" w:rsidRDefault="00CD6902" w:rsidP="00CD6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Thank you,</w:t>
      </w:r>
    </w:p>
    <w:p w:rsidR="00CD6902" w:rsidRDefault="00CD6902" w:rsidP="00CD69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&amp; Mrs. Ford</w:t>
      </w:r>
    </w:p>
    <w:p w:rsidR="009B157C" w:rsidRPr="00E6739E" w:rsidRDefault="009B157C" w:rsidP="00CD6902">
      <w:pPr>
        <w:spacing w:after="0"/>
        <w:rPr>
          <w:rFonts w:ascii="Times New Roman" w:hAnsi="Times New Roman" w:cs="Times New Roman"/>
          <w:sz w:val="24"/>
          <w:szCs w:val="24"/>
        </w:rPr>
      </w:pPr>
    </w:p>
    <w:sectPr w:rsidR="009B157C" w:rsidRPr="00E6739E" w:rsidSect="00F2715C">
      <w:headerReference w:type="default" r:id="rId8"/>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9E" w:rsidRDefault="00E6739E" w:rsidP="009A71E8">
      <w:pPr>
        <w:spacing w:after="0" w:line="240" w:lineRule="auto"/>
      </w:pPr>
      <w:r>
        <w:separator/>
      </w:r>
    </w:p>
  </w:endnote>
  <w:endnote w:type="continuationSeparator" w:id="0">
    <w:p w:rsidR="00E6739E" w:rsidRDefault="00E6739E" w:rsidP="009A7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9E" w:rsidRDefault="00E6739E" w:rsidP="009A71E8">
      <w:pPr>
        <w:spacing w:after="0" w:line="240" w:lineRule="auto"/>
      </w:pPr>
      <w:r>
        <w:separator/>
      </w:r>
    </w:p>
  </w:footnote>
  <w:footnote w:type="continuationSeparator" w:id="0">
    <w:p w:rsidR="00E6739E" w:rsidRDefault="00E6739E" w:rsidP="009A7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9E" w:rsidRPr="00D32CCA" w:rsidRDefault="00E6739E">
    <w:pPr>
      <w:pStyle w:val="Header"/>
      <w:jc w:val="center"/>
      <w:rPr>
        <w:rFonts w:ascii="Baskerville Old Face" w:hAnsi="Baskerville Old Face"/>
        <w:color w:val="365F91" w:themeColor="accent1" w:themeShade="BF"/>
        <w:sz w:val="24"/>
        <w:szCs w:val="24"/>
      </w:rPr>
    </w:pPr>
    <w:r>
      <w:rPr>
        <w:rFonts w:ascii="Baskerville Old Face" w:hAnsi="Baskerville Old Face"/>
        <w:noProof/>
        <w:color w:val="365F91" w:themeColor="accent1" w:themeShade="BF"/>
        <w:sz w:val="24"/>
        <w:szCs w:val="24"/>
      </w:rPr>
      <w:drawing>
        <wp:anchor distT="0" distB="0" distL="114300" distR="114300" simplePos="0" relativeHeight="251657216" behindDoc="0" locked="0" layoutInCell="1" allowOverlap="1">
          <wp:simplePos x="0" y="0"/>
          <wp:positionH relativeFrom="column">
            <wp:posOffset>5603875</wp:posOffset>
          </wp:positionH>
          <wp:positionV relativeFrom="paragraph">
            <wp:posOffset>32386</wp:posOffset>
          </wp:positionV>
          <wp:extent cx="786765" cy="786765"/>
          <wp:effectExtent l="133350" t="114300" r="108585" b="89535"/>
          <wp:wrapThrough wrapText="bothSides">
            <wp:wrapPolygon edited="0">
              <wp:start x="-1068" y="211"/>
              <wp:lineTo x="-1409" y="18082"/>
              <wp:lineTo x="-683" y="21708"/>
              <wp:lineTo x="4801" y="23099"/>
              <wp:lineTo x="12720" y="21964"/>
              <wp:lineTo x="18842" y="22020"/>
              <wp:lineTo x="19335" y="21846"/>
              <wp:lineTo x="22294" y="20800"/>
              <wp:lineTo x="22787" y="20626"/>
              <wp:lineTo x="22090" y="18653"/>
              <wp:lineTo x="22435" y="10211"/>
              <wp:lineTo x="22260" y="9718"/>
              <wp:lineTo x="22112" y="1450"/>
              <wp:lineTo x="21415" y="-523"/>
              <wp:lineTo x="1397" y="-660"/>
              <wp:lineTo x="-1068" y="211"/>
            </wp:wrapPolygon>
          </wp:wrapThrough>
          <wp:docPr id="23" name="Picture 20" descr="C:\Users\User\AppData\Local\Microsoft\Windows\INetCache\IE\OIJP8EDH\eco_friend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IE\OIJP8EDH\eco_friendly[1].jpg"/>
                  <pic:cNvPicPr>
                    <a:picLocks noChangeAspect="1" noChangeArrowheads="1"/>
                  </pic:cNvPicPr>
                </pic:nvPicPr>
                <pic:blipFill>
                  <a:blip r:embed="rId1"/>
                  <a:srcRect/>
                  <a:stretch>
                    <a:fillRect/>
                  </a:stretch>
                </pic:blipFill>
                <pic:spPr bwMode="auto">
                  <a:xfrm rot="1167735">
                    <a:off x="0" y="0"/>
                    <a:ext cx="786765" cy="786765"/>
                  </a:xfrm>
                  <a:prstGeom prst="rect">
                    <a:avLst/>
                  </a:prstGeom>
                  <a:noFill/>
                  <a:ln w="9525">
                    <a:noFill/>
                    <a:miter lim="800000"/>
                    <a:headEnd/>
                    <a:tailEnd/>
                  </a:ln>
                </pic:spPr>
              </pic:pic>
            </a:graphicData>
          </a:graphic>
        </wp:anchor>
      </w:drawing>
    </w:r>
    <w:r>
      <w:rPr>
        <w:rFonts w:ascii="Baskerville Old Face" w:hAnsi="Baskerville Old Face"/>
        <w:noProof/>
        <w:color w:val="365F91" w:themeColor="accent1" w:themeShade="BF"/>
        <w:sz w:val="24"/>
        <w:szCs w:val="24"/>
      </w:rPr>
      <w:drawing>
        <wp:anchor distT="0" distB="0" distL="114300" distR="114300" simplePos="0" relativeHeight="251661312" behindDoc="0" locked="0" layoutInCell="1" allowOverlap="1">
          <wp:simplePos x="0" y="0"/>
          <wp:positionH relativeFrom="column">
            <wp:posOffset>-409575</wp:posOffset>
          </wp:positionH>
          <wp:positionV relativeFrom="paragraph">
            <wp:posOffset>76200</wp:posOffset>
          </wp:positionV>
          <wp:extent cx="778510" cy="781050"/>
          <wp:effectExtent l="133350" t="133350" r="116840" b="11430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DesignShop_DwightSheetsAnchorCircle.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070422" flipH="1">
                    <a:off x="0" y="0"/>
                    <a:ext cx="778510" cy="781050"/>
                  </a:xfrm>
                  <a:prstGeom prst="rect">
                    <a:avLst/>
                  </a:prstGeom>
                </pic:spPr>
              </pic:pic>
            </a:graphicData>
          </a:graphic>
        </wp:anchor>
      </w:drawing>
    </w:r>
    <w:r w:rsidRPr="00D32CCA">
      <w:rPr>
        <w:rFonts w:ascii="Baskerville Old Face" w:hAnsi="Baskerville Old Face"/>
        <w:color w:val="365F91" w:themeColor="accent1" w:themeShade="BF"/>
        <w:sz w:val="24"/>
        <w:szCs w:val="24"/>
      </w:rPr>
      <w:t xml:space="preserve">Finger Lakes Marine Service, Inc, </w:t>
    </w:r>
  </w:p>
  <w:p w:rsidR="00E6739E" w:rsidRDefault="00E6739E" w:rsidP="00D32CCA">
    <w:pPr>
      <w:pStyle w:val="Header"/>
      <w:jc w:val="center"/>
      <w:rPr>
        <w:rFonts w:ascii="Baskerville Old Face" w:hAnsi="Baskerville Old Face"/>
        <w:color w:val="365F91" w:themeColor="accent1" w:themeShade="BF"/>
        <w:sz w:val="24"/>
        <w:szCs w:val="24"/>
      </w:rPr>
    </w:pPr>
    <w:r>
      <w:rPr>
        <w:rFonts w:ascii="Baskerville Old Face" w:hAnsi="Baskerville Old Face"/>
        <w:color w:val="365F91" w:themeColor="accent1" w:themeShade="BF"/>
        <w:sz w:val="24"/>
        <w:szCs w:val="24"/>
      </w:rPr>
      <w:t>44 Marina Road</w:t>
    </w:r>
  </w:p>
  <w:p w:rsidR="00E6739E" w:rsidRDefault="00E6739E" w:rsidP="00D32CCA">
    <w:pPr>
      <w:pStyle w:val="Header"/>
      <w:jc w:val="center"/>
      <w:rPr>
        <w:rFonts w:ascii="Baskerville Old Face" w:hAnsi="Baskerville Old Face"/>
        <w:color w:val="365F91" w:themeColor="accent1" w:themeShade="BF"/>
        <w:sz w:val="24"/>
        <w:szCs w:val="24"/>
      </w:rPr>
    </w:pPr>
    <w:r w:rsidRPr="00D32CCA">
      <w:rPr>
        <w:rFonts w:ascii="Baskerville Old Face" w:hAnsi="Baskerville Old Face"/>
        <w:color w:val="365F91" w:themeColor="accent1" w:themeShade="BF"/>
        <w:sz w:val="24"/>
        <w:szCs w:val="24"/>
      </w:rPr>
      <w:t>Lansing, NY 14882</w:t>
    </w:r>
  </w:p>
  <w:p w:rsidR="00E6739E" w:rsidRDefault="00E6739E" w:rsidP="00D32CCA">
    <w:pPr>
      <w:pStyle w:val="Header"/>
      <w:jc w:val="center"/>
      <w:rPr>
        <w:rFonts w:ascii="Baskerville Old Face" w:hAnsi="Baskerville Old Face"/>
        <w:color w:val="365F91" w:themeColor="accent1" w:themeShade="BF"/>
        <w:sz w:val="24"/>
        <w:szCs w:val="24"/>
      </w:rPr>
    </w:pPr>
    <w:r>
      <w:rPr>
        <w:rFonts w:ascii="Baskerville Old Face" w:hAnsi="Baskerville Old Face"/>
        <w:color w:val="365F91" w:themeColor="accent1" w:themeShade="BF"/>
        <w:sz w:val="24"/>
        <w:szCs w:val="24"/>
      </w:rPr>
      <w:t xml:space="preserve">Phone: </w:t>
    </w:r>
    <w:r w:rsidRPr="00D32CCA">
      <w:rPr>
        <w:rFonts w:ascii="Baskerville Old Face" w:hAnsi="Baskerville Old Face"/>
        <w:color w:val="365F91" w:themeColor="accent1" w:themeShade="BF"/>
        <w:sz w:val="24"/>
        <w:szCs w:val="24"/>
      </w:rPr>
      <w:t>607-533-4422</w:t>
    </w:r>
  </w:p>
  <w:p w:rsidR="00E6739E" w:rsidRDefault="00E6739E" w:rsidP="00D630B1">
    <w:pPr>
      <w:pStyle w:val="Header"/>
      <w:jc w:val="center"/>
      <w:rPr>
        <w:rFonts w:ascii="Baskerville Old Face" w:hAnsi="Baskerville Old Face"/>
        <w:color w:val="365F91" w:themeColor="accent1" w:themeShade="BF"/>
        <w:sz w:val="24"/>
        <w:szCs w:val="24"/>
      </w:rPr>
    </w:pPr>
    <w:r>
      <w:rPr>
        <w:rFonts w:ascii="Baskerville Old Face" w:hAnsi="Baskerville Old Face"/>
        <w:color w:val="365F91" w:themeColor="accent1" w:themeShade="BF"/>
        <w:sz w:val="24"/>
        <w:szCs w:val="24"/>
      </w:rPr>
      <w:t>Fax: 607-533-0070</w:t>
    </w:r>
  </w:p>
  <w:p w:rsidR="00E6739E" w:rsidRPr="00D630B1" w:rsidRDefault="00E6739E" w:rsidP="00D630B1">
    <w:pPr>
      <w:pStyle w:val="Header"/>
      <w:jc w:val="center"/>
      <w:rPr>
        <w:rFonts w:ascii="Baskerville Old Face" w:hAnsi="Baskerville Old Face"/>
        <w:color w:val="365F91" w:themeColor="accent1" w:themeShade="B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EB9"/>
    <w:multiLevelType w:val="hybridMultilevel"/>
    <w:tmpl w:val="B484B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0F7665"/>
    <w:multiLevelType w:val="hybridMultilevel"/>
    <w:tmpl w:val="BC38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E459F"/>
    <w:multiLevelType w:val="hybridMultilevel"/>
    <w:tmpl w:val="3F308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2809D4"/>
    <w:multiLevelType w:val="hybridMultilevel"/>
    <w:tmpl w:val="EFB80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C4B1F"/>
    <w:multiLevelType w:val="hybridMultilevel"/>
    <w:tmpl w:val="399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191D"/>
    <w:multiLevelType w:val="hybridMultilevel"/>
    <w:tmpl w:val="0464E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6F7BAB"/>
    <w:multiLevelType w:val="hybridMultilevel"/>
    <w:tmpl w:val="9C66A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54A5F"/>
    <w:multiLevelType w:val="hybridMultilevel"/>
    <w:tmpl w:val="E49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D17E6"/>
    <w:multiLevelType w:val="hybridMultilevel"/>
    <w:tmpl w:val="025E3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E2747F"/>
    <w:multiLevelType w:val="hybridMultilevel"/>
    <w:tmpl w:val="DD8A99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742BB"/>
    <w:multiLevelType w:val="hybridMultilevel"/>
    <w:tmpl w:val="4B62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9266CF"/>
    <w:multiLevelType w:val="hybridMultilevel"/>
    <w:tmpl w:val="3D66046E"/>
    <w:lvl w:ilvl="0" w:tplc="4912C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0"/>
  </w:num>
  <w:num w:numId="6">
    <w:abstractNumId w:val="1"/>
  </w:num>
  <w:num w:numId="7">
    <w:abstractNumId w:val="7"/>
  </w:num>
  <w:num w:numId="8">
    <w:abstractNumId w:val="4"/>
  </w:num>
  <w:num w:numId="9">
    <w:abstractNumId w:val="6"/>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A005F7"/>
    <w:rsid w:val="000046DC"/>
    <w:rsid w:val="00027345"/>
    <w:rsid w:val="00070E05"/>
    <w:rsid w:val="00074701"/>
    <w:rsid w:val="000909F4"/>
    <w:rsid w:val="000B4D7E"/>
    <w:rsid w:val="00167C86"/>
    <w:rsid w:val="0019681C"/>
    <w:rsid w:val="001A1583"/>
    <w:rsid w:val="001D6546"/>
    <w:rsid w:val="00265A91"/>
    <w:rsid w:val="002916F9"/>
    <w:rsid w:val="002A150A"/>
    <w:rsid w:val="002D5F3E"/>
    <w:rsid w:val="00307192"/>
    <w:rsid w:val="00330471"/>
    <w:rsid w:val="00357366"/>
    <w:rsid w:val="00361504"/>
    <w:rsid w:val="003C73AB"/>
    <w:rsid w:val="003D4CD4"/>
    <w:rsid w:val="00461B2A"/>
    <w:rsid w:val="004638AB"/>
    <w:rsid w:val="004943BE"/>
    <w:rsid w:val="004B7396"/>
    <w:rsid w:val="004C57D6"/>
    <w:rsid w:val="00511D4C"/>
    <w:rsid w:val="0052124B"/>
    <w:rsid w:val="005A174A"/>
    <w:rsid w:val="005A18CB"/>
    <w:rsid w:val="005E3F31"/>
    <w:rsid w:val="005E6205"/>
    <w:rsid w:val="005F41C2"/>
    <w:rsid w:val="0060697B"/>
    <w:rsid w:val="006277AE"/>
    <w:rsid w:val="00635009"/>
    <w:rsid w:val="006350F2"/>
    <w:rsid w:val="00641D2F"/>
    <w:rsid w:val="00646F1A"/>
    <w:rsid w:val="00675478"/>
    <w:rsid w:val="006A5D1F"/>
    <w:rsid w:val="006A6A54"/>
    <w:rsid w:val="006A7625"/>
    <w:rsid w:val="006B5D0B"/>
    <w:rsid w:val="006E5E76"/>
    <w:rsid w:val="006F26C8"/>
    <w:rsid w:val="007019CA"/>
    <w:rsid w:val="00705C8B"/>
    <w:rsid w:val="0079725F"/>
    <w:rsid w:val="007B3446"/>
    <w:rsid w:val="007C30A4"/>
    <w:rsid w:val="007C6835"/>
    <w:rsid w:val="00852E21"/>
    <w:rsid w:val="0086481A"/>
    <w:rsid w:val="00900EF9"/>
    <w:rsid w:val="00925463"/>
    <w:rsid w:val="00955407"/>
    <w:rsid w:val="00981B9D"/>
    <w:rsid w:val="009A71E8"/>
    <w:rsid w:val="009B157C"/>
    <w:rsid w:val="009C1DEB"/>
    <w:rsid w:val="009C5E9F"/>
    <w:rsid w:val="009D52F5"/>
    <w:rsid w:val="009F69F4"/>
    <w:rsid w:val="00A005F7"/>
    <w:rsid w:val="00A04A07"/>
    <w:rsid w:val="00A11026"/>
    <w:rsid w:val="00A141AD"/>
    <w:rsid w:val="00A62E0C"/>
    <w:rsid w:val="00A779D0"/>
    <w:rsid w:val="00AC564C"/>
    <w:rsid w:val="00AF4D7A"/>
    <w:rsid w:val="00B45D2C"/>
    <w:rsid w:val="00B71352"/>
    <w:rsid w:val="00B97A4D"/>
    <w:rsid w:val="00BD2281"/>
    <w:rsid w:val="00C0417C"/>
    <w:rsid w:val="00C9401A"/>
    <w:rsid w:val="00CB05AC"/>
    <w:rsid w:val="00CC1A5C"/>
    <w:rsid w:val="00CD5FF5"/>
    <w:rsid w:val="00CD6902"/>
    <w:rsid w:val="00CD7B04"/>
    <w:rsid w:val="00D027A1"/>
    <w:rsid w:val="00D1559F"/>
    <w:rsid w:val="00D32CCA"/>
    <w:rsid w:val="00D45F06"/>
    <w:rsid w:val="00D630B1"/>
    <w:rsid w:val="00D678E0"/>
    <w:rsid w:val="00D67EC7"/>
    <w:rsid w:val="00D705B3"/>
    <w:rsid w:val="00D841F4"/>
    <w:rsid w:val="00DB69E2"/>
    <w:rsid w:val="00DF1569"/>
    <w:rsid w:val="00DF781A"/>
    <w:rsid w:val="00E15DC6"/>
    <w:rsid w:val="00E2673E"/>
    <w:rsid w:val="00E6739E"/>
    <w:rsid w:val="00EA2A0A"/>
    <w:rsid w:val="00EB2CFA"/>
    <w:rsid w:val="00EE0CA7"/>
    <w:rsid w:val="00F052C4"/>
    <w:rsid w:val="00F2715C"/>
    <w:rsid w:val="00F6193C"/>
    <w:rsid w:val="00FF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F7"/>
    <w:rPr>
      <w:rFonts w:ascii="Tahoma" w:hAnsi="Tahoma" w:cs="Tahoma"/>
      <w:sz w:val="16"/>
      <w:szCs w:val="16"/>
    </w:rPr>
  </w:style>
  <w:style w:type="paragraph" w:styleId="Header">
    <w:name w:val="header"/>
    <w:basedOn w:val="Normal"/>
    <w:link w:val="HeaderChar"/>
    <w:uiPriority w:val="99"/>
    <w:unhideWhenUsed/>
    <w:rsid w:val="009A7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1E8"/>
  </w:style>
  <w:style w:type="paragraph" w:styleId="Footer">
    <w:name w:val="footer"/>
    <w:basedOn w:val="Normal"/>
    <w:link w:val="FooterChar"/>
    <w:uiPriority w:val="99"/>
    <w:unhideWhenUsed/>
    <w:rsid w:val="009A7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1E8"/>
  </w:style>
  <w:style w:type="paragraph" w:styleId="ListParagraph">
    <w:name w:val="List Paragraph"/>
    <w:basedOn w:val="Normal"/>
    <w:uiPriority w:val="34"/>
    <w:qFormat/>
    <w:rsid w:val="00D1559F"/>
    <w:pPr>
      <w:ind w:left="720"/>
      <w:contextualSpacing/>
    </w:pPr>
  </w:style>
  <w:style w:type="paragraph" w:customStyle="1" w:styleId="font8">
    <w:name w:val="font_8"/>
    <w:basedOn w:val="Normal"/>
    <w:rsid w:val="00955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5407"/>
  </w:style>
  <w:style w:type="character" w:styleId="Hyperlink">
    <w:name w:val="Hyperlink"/>
    <w:basedOn w:val="DefaultParagraphFont"/>
    <w:uiPriority w:val="99"/>
    <w:unhideWhenUsed/>
    <w:rsid w:val="00EE0CA7"/>
    <w:rPr>
      <w:color w:val="0000FF" w:themeColor="hyperlink"/>
      <w:u w:val="single"/>
    </w:rPr>
  </w:style>
  <w:style w:type="character" w:customStyle="1" w:styleId="UnresolvedMention1">
    <w:name w:val="Unresolved Mention1"/>
    <w:basedOn w:val="DefaultParagraphFont"/>
    <w:uiPriority w:val="99"/>
    <w:semiHidden/>
    <w:unhideWhenUsed/>
    <w:rsid w:val="00EE0CA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ms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Finger Lakes Marine Service, Inc</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 Lakes Marine Service, Inc</dc:title>
  <dc:creator>User</dc:creator>
  <cp:lastModifiedBy>FLMS</cp:lastModifiedBy>
  <cp:revision>2</cp:revision>
  <cp:lastPrinted>2020-04-07T18:36:00Z</cp:lastPrinted>
  <dcterms:created xsi:type="dcterms:W3CDTF">2020-04-07T18:43:00Z</dcterms:created>
  <dcterms:modified xsi:type="dcterms:W3CDTF">2020-04-07T18:43:00Z</dcterms:modified>
</cp:coreProperties>
</file>